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53CEDDD9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3D400E" w:rsidRPr="003D400E">
        <w:rPr>
          <w:rFonts w:ascii="Arial" w:hAnsi="Arial" w:cs="Arial"/>
          <w:sz w:val="24"/>
          <w:szCs w:val="24"/>
        </w:rPr>
        <w:t>»</w:t>
      </w:r>
      <w:r w:rsidR="003D400E" w:rsidRPr="003D400E">
        <w:rPr>
          <w:rFonts w:ascii="Arial" w:hAnsi="Arial" w:cs="Arial"/>
          <w:b/>
          <w:bCs/>
          <w:sz w:val="24"/>
          <w:szCs w:val="24"/>
        </w:rPr>
        <w:t>Strokovni nadzor nad izgradnjo prizidka ZD Brežice</w:t>
      </w:r>
      <w:r w:rsidR="003D400E" w:rsidRPr="003D400E">
        <w:rPr>
          <w:rFonts w:ascii="Arial" w:hAnsi="Arial" w:cs="Arial"/>
          <w:sz w:val="24"/>
          <w:szCs w:val="24"/>
        </w:rPr>
        <w:t xml:space="preserve"> (4300-2/2022)«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AB2837E" w14:textId="1D6B529D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53780AB" w14:textId="77777777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Style w:val="Tabelamrea"/>
        <w:tblW w:w="0" w:type="auto"/>
        <w:tblInd w:w="283" w:type="dxa"/>
        <w:tblLook w:val="04A0" w:firstRow="1" w:lastRow="0" w:firstColumn="1" w:lastColumn="0" w:noHBand="0" w:noVBand="1"/>
      </w:tblPr>
      <w:tblGrid>
        <w:gridCol w:w="2345"/>
        <w:gridCol w:w="6432"/>
      </w:tblGrid>
      <w:tr w:rsidR="00617259" w:rsidRPr="00617259" w14:paraId="1955D459" w14:textId="77777777" w:rsidTr="00617259">
        <w:trPr>
          <w:trHeight w:val="647"/>
        </w:trPr>
        <w:tc>
          <w:tcPr>
            <w:tcW w:w="2377" w:type="dxa"/>
            <w:vAlign w:val="center"/>
          </w:tcPr>
          <w:p w14:paraId="1955D457" w14:textId="77777777" w:rsidR="00617259" w:rsidRPr="00617259" w:rsidRDefault="00617259" w:rsidP="006172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7259">
              <w:rPr>
                <w:rFonts w:ascii="Arial" w:hAnsi="Arial" w:cs="Arial"/>
                <w:b/>
                <w:sz w:val="22"/>
                <w:szCs w:val="22"/>
              </w:rPr>
              <w:t>Veljavnost ponudbe</w:t>
            </w:r>
          </w:p>
        </w:tc>
        <w:tc>
          <w:tcPr>
            <w:tcW w:w="6626" w:type="dxa"/>
            <w:vAlign w:val="center"/>
          </w:tcPr>
          <w:p w14:paraId="1955D458" w14:textId="77777777" w:rsidR="00617259" w:rsidRPr="00617259" w:rsidRDefault="00617259" w:rsidP="00617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5A" w14:textId="77777777" w:rsidR="00617259" w:rsidRPr="00A63709" w:rsidRDefault="00A63709" w:rsidP="00A63709">
      <w:pPr>
        <w:ind w:left="283"/>
        <w:jc w:val="both"/>
        <w:rPr>
          <w:rFonts w:ascii="Arial" w:hAnsi="Arial" w:cs="Arial"/>
        </w:rPr>
      </w:pPr>
      <w:r w:rsidRPr="00A63709">
        <w:rPr>
          <w:rFonts w:ascii="Arial" w:hAnsi="Arial" w:cs="Arial"/>
        </w:rPr>
        <w:t xml:space="preserve">Opomba: Ponudnik vpiše skrajni datum veljavnosti ponudbe ali število </w:t>
      </w:r>
      <w:r w:rsidR="00C11933">
        <w:rPr>
          <w:rFonts w:ascii="Arial" w:hAnsi="Arial" w:cs="Arial"/>
        </w:rPr>
        <w:t>mesecev</w:t>
      </w:r>
      <w:r w:rsidRPr="00A63709">
        <w:rPr>
          <w:rFonts w:ascii="Arial" w:hAnsi="Arial" w:cs="Arial"/>
        </w:rPr>
        <w:t xml:space="preserve"> veljavnosti ponudbe, pri čemer se šteje, da je število </w:t>
      </w:r>
      <w:r w:rsidR="00C11933">
        <w:rPr>
          <w:rFonts w:ascii="Arial" w:hAnsi="Arial" w:cs="Arial"/>
        </w:rPr>
        <w:t>mesecev</w:t>
      </w:r>
      <w:r w:rsidRPr="00A63709">
        <w:rPr>
          <w:rFonts w:ascii="Arial" w:hAnsi="Arial" w:cs="Arial"/>
        </w:rPr>
        <w:t xml:space="preserve"> veljavnosti ponudbe vezano na datum</w:t>
      </w:r>
      <w:r>
        <w:rPr>
          <w:rFonts w:ascii="Arial" w:hAnsi="Arial" w:cs="Arial"/>
        </w:rPr>
        <w:t xml:space="preserve"> oz. skrajni rok za oddajo ponudb.</w:t>
      </w:r>
      <w:r w:rsidRPr="00A63709">
        <w:rPr>
          <w:rFonts w:ascii="Arial" w:hAnsi="Arial" w:cs="Arial"/>
        </w:rPr>
        <w:t xml:space="preserve"> </w:t>
      </w:r>
    </w:p>
    <w:p w14:paraId="1955D45B" w14:textId="54DFC168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270BA6FF" w14:textId="77777777" w:rsidR="009F050F" w:rsidRDefault="009F050F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01F75085" w14:textId="6BEFD9CF" w:rsidR="00B05708" w:rsidRPr="003D400E" w:rsidRDefault="00B05708" w:rsidP="00B05708">
      <w:pPr>
        <w:jc w:val="both"/>
        <w:rPr>
          <w:rFonts w:ascii="Arial" w:hAnsi="Arial" w:cs="Arial"/>
          <w:b/>
          <w:sz w:val="22"/>
          <w:szCs w:val="22"/>
        </w:rPr>
      </w:pPr>
      <w:r w:rsidRPr="003D400E">
        <w:rPr>
          <w:rFonts w:ascii="Arial" w:hAnsi="Arial" w:cs="Arial"/>
          <w:b/>
          <w:sz w:val="22"/>
          <w:szCs w:val="22"/>
        </w:rPr>
        <w:t>Dodatna referenca vodje nadzora (eno od meril)</w:t>
      </w:r>
    </w:p>
    <w:p w14:paraId="07D8B218" w14:textId="4EF2F661" w:rsidR="00B05708" w:rsidRPr="003D400E" w:rsidRDefault="00B05708" w:rsidP="00B05708">
      <w:pPr>
        <w:jc w:val="both"/>
        <w:rPr>
          <w:rFonts w:ascii="Arial" w:hAnsi="Arial" w:cs="Arial"/>
          <w:sz w:val="22"/>
          <w:szCs w:val="22"/>
        </w:rPr>
      </w:pPr>
      <w:r w:rsidRPr="003D400E">
        <w:rPr>
          <w:rFonts w:ascii="Arial" w:hAnsi="Arial" w:cs="Arial"/>
          <w:sz w:val="22"/>
          <w:szCs w:val="22"/>
        </w:rPr>
        <w:t xml:space="preserve">Ponudnik v spodnjo tabelo vpiše število </w:t>
      </w:r>
      <w:r w:rsidRPr="003D400E">
        <w:rPr>
          <w:rFonts w:ascii="Arial" w:hAnsi="Arial" w:cs="Arial"/>
          <w:sz w:val="22"/>
          <w:szCs w:val="22"/>
          <w:u w:val="single"/>
        </w:rPr>
        <w:t>dodatnih referenc</w:t>
      </w:r>
      <w:r w:rsidRPr="003D400E">
        <w:rPr>
          <w:rFonts w:ascii="Arial" w:hAnsi="Arial" w:cs="Arial"/>
          <w:sz w:val="22"/>
          <w:szCs w:val="22"/>
        </w:rPr>
        <w:t xml:space="preserve"> (v to ni vključena referenca za izpolnjevanje pogoja), ki jih v točki »Merilo za izbor izvajalca« uveljavlja za vodjo nadzora:</w:t>
      </w:r>
    </w:p>
    <w:p w14:paraId="1F3509E8" w14:textId="77777777" w:rsidR="00B05708" w:rsidRPr="003D400E" w:rsidRDefault="00B05708" w:rsidP="00B05708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2786"/>
      </w:tblGrid>
      <w:tr w:rsidR="00B05708" w:rsidRPr="001773EB" w14:paraId="6743A9B2" w14:textId="77777777" w:rsidTr="00D6598C">
        <w:trPr>
          <w:trHeight w:val="104"/>
          <w:jc w:val="center"/>
        </w:trPr>
        <w:tc>
          <w:tcPr>
            <w:tcW w:w="2786" w:type="dxa"/>
          </w:tcPr>
          <w:p w14:paraId="50C9C2D1" w14:textId="42091DB8" w:rsidR="00B05708" w:rsidRPr="001773EB" w:rsidRDefault="00B05708" w:rsidP="00D659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400E">
              <w:rPr>
                <w:rFonts w:ascii="Arial" w:hAnsi="Arial" w:cs="Arial"/>
                <w:b/>
                <w:sz w:val="22"/>
                <w:szCs w:val="22"/>
              </w:rPr>
              <w:t>Število dodatnih referenc za vodjo nadzora</w:t>
            </w:r>
          </w:p>
        </w:tc>
      </w:tr>
      <w:tr w:rsidR="00B05708" w:rsidRPr="001773EB" w14:paraId="79FEAF16" w14:textId="77777777" w:rsidTr="00D6598C">
        <w:trPr>
          <w:trHeight w:val="425"/>
          <w:jc w:val="center"/>
        </w:trPr>
        <w:tc>
          <w:tcPr>
            <w:tcW w:w="2786" w:type="dxa"/>
          </w:tcPr>
          <w:p w14:paraId="29D20B0D" w14:textId="77777777" w:rsidR="00B05708" w:rsidRPr="001773EB" w:rsidRDefault="00B05708" w:rsidP="00D659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4015F1" w14:textId="77777777" w:rsidR="00CA387D" w:rsidRDefault="00CA387D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A" w14:textId="77777777" w:rsidR="001B0C7B" w:rsidRDefault="001B0C7B" w:rsidP="001B0C7B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955D46B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CB796" w14:textId="77777777" w:rsidR="002C5E8F" w:rsidRDefault="002C5E8F" w:rsidP="000B6BBD">
      <w:r>
        <w:separator/>
      </w:r>
    </w:p>
  </w:endnote>
  <w:endnote w:type="continuationSeparator" w:id="0">
    <w:p w14:paraId="222807F6" w14:textId="77777777" w:rsidR="002C5E8F" w:rsidRDefault="002C5E8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C2CB0" w14:textId="77777777" w:rsidR="002C5E8F" w:rsidRDefault="002C5E8F" w:rsidP="000B6BBD">
      <w:r>
        <w:separator/>
      </w:r>
    </w:p>
  </w:footnote>
  <w:footnote w:type="continuationSeparator" w:id="0">
    <w:p w14:paraId="5F2F8070" w14:textId="77777777" w:rsidR="002C5E8F" w:rsidRDefault="002C5E8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0"/>
  </w:num>
  <w:num w:numId="3">
    <w:abstractNumId w:val="47"/>
  </w:num>
  <w:num w:numId="4">
    <w:abstractNumId w:val="31"/>
  </w:num>
  <w:num w:numId="5">
    <w:abstractNumId w:val="31"/>
    <w:lvlOverride w:ilvl="0">
      <w:startOverride w:val="1"/>
    </w:lvlOverride>
  </w:num>
  <w:num w:numId="6">
    <w:abstractNumId w:val="6"/>
  </w:num>
  <w:num w:numId="7">
    <w:abstractNumId w:val="43"/>
  </w:num>
  <w:num w:numId="8">
    <w:abstractNumId w:val="45"/>
  </w:num>
  <w:num w:numId="9">
    <w:abstractNumId w:val="7"/>
  </w:num>
  <w:num w:numId="10">
    <w:abstractNumId w:val="3"/>
  </w:num>
  <w:num w:numId="11">
    <w:abstractNumId w:val="14"/>
  </w:num>
  <w:num w:numId="12">
    <w:abstractNumId w:val="51"/>
  </w:num>
  <w:num w:numId="13">
    <w:abstractNumId w:val="33"/>
  </w:num>
  <w:num w:numId="14">
    <w:abstractNumId w:val="52"/>
  </w:num>
  <w:num w:numId="15">
    <w:abstractNumId w:val="48"/>
  </w:num>
  <w:num w:numId="16">
    <w:abstractNumId w:val="18"/>
  </w:num>
  <w:num w:numId="17">
    <w:abstractNumId w:val="41"/>
  </w:num>
  <w:num w:numId="18">
    <w:abstractNumId w:val="30"/>
  </w:num>
  <w:num w:numId="19">
    <w:abstractNumId w:val="10"/>
  </w:num>
  <w:num w:numId="20">
    <w:abstractNumId w:val="26"/>
  </w:num>
  <w:num w:numId="21">
    <w:abstractNumId w:val="35"/>
  </w:num>
  <w:num w:numId="22">
    <w:abstractNumId w:val="29"/>
  </w:num>
  <w:num w:numId="23">
    <w:abstractNumId w:val="50"/>
  </w:num>
  <w:num w:numId="24">
    <w:abstractNumId w:val="8"/>
  </w:num>
  <w:num w:numId="25">
    <w:abstractNumId w:val="28"/>
  </w:num>
  <w:num w:numId="26">
    <w:abstractNumId w:val="15"/>
  </w:num>
  <w:num w:numId="27">
    <w:abstractNumId w:val="1"/>
  </w:num>
  <w:num w:numId="28">
    <w:abstractNumId w:val="32"/>
  </w:num>
  <w:num w:numId="29">
    <w:abstractNumId w:val="16"/>
  </w:num>
  <w:num w:numId="30">
    <w:abstractNumId w:val="2"/>
  </w:num>
  <w:num w:numId="31">
    <w:abstractNumId w:val="9"/>
  </w:num>
  <w:num w:numId="32">
    <w:abstractNumId w:val="5"/>
  </w:num>
  <w:num w:numId="33">
    <w:abstractNumId w:val="34"/>
  </w:num>
  <w:num w:numId="34">
    <w:abstractNumId w:val="21"/>
  </w:num>
  <w:num w:numId="35">
    <w:abstractNumId w:val="46"/>
  </w:num>
  <w:num w:numId="36">
    <w:abstractNumId w:val="23"/>
  </w:num>
  <w:num w:numId="37">
    <w:abstractNumId w:val="37"/>
  </w:num>
  <w:num w:numId="38">
    <w:abstractNumId w:val="42"/>
  </w:num>
  <w:num w:numId="39">
    <w:abstractNumId w:val="13"/>
  </w:num>
  <w:num w:numId="40">
    <w:abstractNumId w:val="44"/>
  </w:num>
  <w:num w:numId="41">
    <w:abstractNumId w:val="17"/>
  </w:num>
  <w:num w:numId="42">
    <w:abstractNumId w:val="20"/>
  </w:num>
  <w:num w:numId="43">
    <w:abstractNumId w:val="49"/>
  </w:num>
  <w:num w:numId="44">
    <w:abstractNumId w:val="12"/>
  </w:num>
  <w:num w:numId="45">
    <w:abstractNumId w:val="22"/>
  </w:num>
  <w:num w:numId="46">
    <w:abstractNumId w:val="11"/>
  </w:num>
  <w:num w:numId="47">
    <w:abstractNumId w:val="4"/>
  </w:num>
  <w:num w:numId="48">
    <w:abstractNumId w:val="24"/>
  </w:num>
  <w:num w:numId="49">
    <w:abstractNumId w:val="25"/>
  </w:num>
  <w:num w:numId="50">
    <w:abstractNumId w:val="27"/>
  </w:num>
  <w:num w:numId="51">
    <w:abstractNumId w:val="39"/>
  </w:num>
  <w:num w:numId="52">
    <w:abstractNumId w:val="38"/>
  </w:num>
  <w:num w:numId="53">
    <w:abstractNumId w:val="40"/>
  </w:num>
  <w:num w:numId="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D400E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050F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48</cp:revision>
  <cp:lastPrinted>2018-04-12T12:23:00Z</cp:lastPrinted>
  <dcterms:created xsi:type="dcterms:W3CDTF">2018-04-12T12:05:00Z</dcterms:created>
  <dcterms:modified xsi:type="dcterms:W3CDTF">2022-03-18T12:22:00Z</dcterms:modified>
</cp:coreProperties>
</file>